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01" w:rsidRDefault="001E3318">
      <w:pPr>
        <w:ind w:left="-15" w:right="177"/>
      </w:pPr>
      <w:r>
        <w:t xml:space="preserve"> </w:t>
      </w:r>
    </w:p>
    <w:p w:rsidR="00452801" w:rsidRDefault="001E3318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452801" w:rsidRDefault="001E3318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452801" w:rsidRDefault="001E3318">
      <w:pPr>
        <w:spacing w:after="5" w:line="270" w:lineRule="auto"/>
        <w:ind w:left="1606" w:right="1794" w:firstLine="59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8028C3">
        <w:rPr>
          <w:b/>
        </w:rPr>
        <w:t>7</w:t>
      </w:r>
      <w:r>
        <w:rPr>
          <w:b/>
        </w:rPr>
        <w:t xml:space="preserve"> июня 2023 года </w:t>
      </w:r>
    </w:p>
    <w:p w:rsidR="00452801" w:rsidRDefault="001E3318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452801" w:rsidRDefault="001E3318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452801" w:rsidRDefault="001E3318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1E3318" w:rsidRDefault="001E3318">
      <w:pPr>
        <w:spacing w:after="5" w:line="270" w:lineRule="auto"/>
        <w:ind w:left="703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452801" w:rsidRDefault="001E3318">
      <w:pPr>
        <w:spacing w:after="5" w:line="270" w:lineRule="auto"/>
        <w:ind w:left="703" w:right="173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452801" w:rsidRDefault="001E3318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452801" w:rsidRDefault="001E331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452801" w:rsidRDefault="001E3318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452801" w:rsidRDefault="001E331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452801" w:rsidRDefault="001E3318">
      <w:pPr>
        <w:ind w:left="-15" w:right="177"/>
      </w:pPr>
      <w:r>
        <w:t xml:space="preserve">Радиационная, химическая и бактериологическая обстановка на территории Тужинского района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452801" w:rsidRDefault="001E3318">
      <w:pPr>
        <w:ind w:left="-15" w:right="177" w:firstLine="0"/>
      </w:pPr>
      <w:r>
        <w:t xml:space="preserve">Общий уровень загрязнения воздуха - умеренный. </w:t>
      </w:r>
    </w:p>
    <w:p w:rsidR="00452801" w:rsidRDefault="001E331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Природные пожары. </w:t>
      </w:r>
    </w:p>
    <w:p w:rsidR="00452801" w:rsidRDefault="001E3318">
      <w:pPr>
        <w:ind w:left="-15" w:right="177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452801" w:rsidRDefault="001E3318">
      <w:pPr>
        <w:ind w:left="-15" w:right="177"/>
      </w:pPr>
      <w:r>
        <w:t xml:space="preserve">По данным сайта ИСДМ "Рослесхоз" по области наблюдался </w:t>
      </w:r>
      <w:r>
        <w:rPr>
          <w:b/>
        </w:rPr>
        <w:t>1, 2, 3 класс</w:t>
      </w:r>
      <w:r>
        <w:t xml:space="preserve"> пожарной опасности.  </w:t>
      </w:r>
    </w:p>
    <w:p w:rsidR="00452801" w:rsidRDefault="001E3318">
      <w:pPr>
        <w:ind w:left="708" w:right="177" w:firstLine="0"/>
      </w:pPr>
      <w:r>
        <w:t xml:space="preserve">За прошедшие сутки природные пожары не зарегистрированы. </w:t>
      </w:r>
    </w:p>
    <w:p w:rsidR="00452801" w:rsidRDefault="001E331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Космический мониторинг. </w:t>
      </w:r>
    </w:p>
    <w:p w:rsidR="00452801" w:rsidRDefault="001E3318">
      <w:pPr>
        <w:ind w:left="-15" w:right="177"/>
      </w:pPr>
      <w:r>
        <w:t xml:space="preserve">По данным космического мониторинга за отчётный период термические точки не зарегистрированы. </w:t>
      </w:r>
    </w:p>
    <w:p w:rsidR="00452801" w:rsidRDefault="001E331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452801" w:rsidRDefault="001E3318">
      <w:pPr>
        <w:ind w:left="708" w:right="177" w:firstLine="0"/>
      </w:pPr>
      <w:r>
        <w:t>На водных объектах</w:t>
      </w:r>
      <w:r w:rsidRPr="001E3318">
        <w:t xml:space="preserve"> </w:t>
      </w:r>
      <w:r>
        <w:t xml:space="preserve">происшествий  не зарегистрировано . </w:t>
      </w:r>
    </w:p>
    <w:p w:rsidR="00452801" w:rsidRDefault="001E331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Биолого-социальные. </w:t>
      </w:r>
    </w:p>
    <w:p w:rsidR="00452801" w:rsidRDefault="001E3318">
      <w:pPr>
        <w:ind w:left="-15" w:right="177"/>
      </w:pPr>
      <w:r>
        <w:lastRenderedPageBreak/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Тужинского района Кировской области введён режим Повышенной готовности. </w:t>
      </w:r>
    </w:p>
    <w:p w:rsidR="00452801" w:rsidRDefault="001E3318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Тужинского района Кировской области введён режим Повышенной готовности. </w:t>
      </w:r>
    </w:p>
    <w:p w:rsidR="00452801" w:rsidRDefault="001E3318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452801" w:rsidRDefault="001E3318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452801" w:rsidRDefault="001E3318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введен карантинный фитосанитарный режим. </w:t>
      </w:r>
    </w:p>
    <w:p w:rsidR="00452801" w:rsidRDefault="001E3318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452801" w:rsidRDefault="001E3318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8028C3" w:rsidRPr="008028C3" w:rsidRDefault="008028C3" w:rsidP="008028C3">
      <w:pPr>
        <w:ind w:left="1418" w:right="177" w:firstLine="0"/>
      </w:pPr>
    </w:p>
    <w:p w:rsidR="008028C3" w:rsidRPr="008028C3" w:rsidRDefault="008028C3" w:rsidP="008028C3">
      <w:pPr>
        <w:numPr>
          <w:ilvl w:val="0"/>
          <w:numId w:val="2"/>
        </w:numPr>
        <w:ind w:right="177"/>
      </w:pPr>
      <w:r w:rsidRPr="008028C3">
        <w:t xml:space="preserve">По информации Кировского ЦГМС - филиала ФГБУ "ВЕРХНЕ-ВОЛЖСКОЕ </w:t>
      </w:r>
    </w:p>
    <w:p w:rsidR="008028C3" w:rsidRPr="008028C3" w:rsidRDefault="008028C3" w:rsidP="008028C3">
      <w:pPr>
        <w:numPr>
          <w:ilvl w:val="0"/>
          <w:numId w:val="2"/>
        </w:numPr>
        <w:ind w:right="177"/>
      </w:pPr>
      <w:r w:rsidRPr="008028C3">
        <w:t xml:space="preserve">УГМС" на территории Кировской области: </w:t>
      </w:r>
    </w:p>
    <w:p w:rsidR="008028C3" w:rsidRPr="008028C3" w:rsidRDefault="008028C3" w:rsidP="008028C3">
      <w:pPr>
        <w:numPr>
          <w:ilvl w:val="0"/>
          <w:numId w:val="2"/>
        </w:numPr>
        <w:ind w:right="177"/>
      </w:pPr>
      <w:r w:rsidRPr="008028C3">
        <w:rPr>
          <w:b/>
        </w:rPr>
        <w:t>ОЯ:</w:t>
      </w:r>
      <w:r w:rsidRPr="008028C3">
        <w:t xml:space="preserve"> в период с 01 июня по 05 июня местами по Кировской области сохранится </w:t>
      </w:r>
    </w:p>
    <w:p w:rsidR="008028C3" w:rsidRPr="008028C3" w:rsidRDefault="008028C3" w:rsidP="008028C3">
      <w:pPr>
        <w:numPr>
          <w:ilvl w:val="0"/>
          <w:numId w:val="2"/>
        </w:numPr>
        <w:ind w:right="177"/>
      </w:pPr>
      <w:r w:rsidRPr="008028C3">
        <w:t xml:space="preserve">чрезвычайная (5 класс), местами высокая (4 класс) пожарная опасность. </w:t>
      </w:r>
    </w:p>
    <w:p w:rsidR="008028C3" w:rsidRPr="008028C3" w:rsidRDefault="008028C3" w:rsidP="008028C3">
      <w:pPr>
        <w:numPr>
          <w:ilvl w:val="0"/>
          <w:numId w:val="2"/>
        </w:numPr>
        <w:ind w:right="177"/>
      </w:pPr>
      <w:r w:rsidRPr="008028C3">
        <w:rPr>
          <w:b/>
        </w:rPr>
        <w:t>НЯ:</w:t>
      </w:r>
      <w:r w:rsidRPr="008028C3">
        <w:t xml:space="preserve"> нет. </w:t>
      </w:r>
    </w:p>
    <w:p w:rsidR="008028C3" w:rsidRPr="008028C3" w:rsidRDefault="008028C3" w:rsidP="008028C3">
      <w:pPr>
        <w:numPr>
          <w:ilvl w:val="0"/>
          <w:numId w:val="2"/>
        </w:numPr>
        <w:ind w:right="177"/>
      </w:pPr>
      <w:r w:rsidRPr="008028C3">
        <w:t xml:space="preserve">6 июня (вторник) </w:t>
      </w:r>
    </w:p>
    <w:p w:rsidR="008028C3" w:rsidRPr="008028C3" w:rsidRDefault="008028C3" w:rsidP="008028C3">
      <w:pPr>
        <w:numPr>
          <w:ilvl w:val="0"/>
          <w:numId w:val="2"/>
        </w:numPr>
        <w:ind w:right="177"/>
      </w:pPr>
      <w:r w:rsidRPr="008028C3">
        <w:t xml:space="preserve">Облачность: облачно с прояснениями. </w:t>
      </w:r>
    </w:p>
    <w:p w:rsidR="008028C3" w:rsidRPr="008028C3" w:rsidRDefault="008028C3" w:rsidP="008028C3">
      <w:pPr>
        <w:numPr>
          <w:ilvl w:val="0"/>
          <w:numId w:val="2"/>
        </w:numPr>
        <w:ind w:right="177"/>
      </w:pPr>
      <w:r w:rsidRPr="008028C3">
        <w:t xml:space="preserve">Осадки: местами небольшой дождь. </w:t>
      </w:r>
    </w:p>
    <w:p w:rsidR="008028C3" w:rsidRPr="008028C3" w:rsidRDefault="008028C3" w:rsidP="008028C3">
      <w:pPr>
        <w:numPr>
          <w:ilvl w:val="0"/>
          <w:numId w:val="2"/>
        </w:numPr>
        <w:ind w:right="177"/>
      </w:pPr>
      <w:r w:rsidRPr="008028C3">
        <w:t xml:space="preserve">Ветер:  юго-западный  с  переходом  днём  на  северо-западный,  ночью  4-9  м/с, </w:t>
      </w:r>
    </w:p>
    <w:p w:rsidR="008028C3" w:rsidRPr="008028C3" w:rsidRDefault="008028C3" w:rsidP="008028C3">
      <w:pPr>
        <w:numPr>
          <w:ilvl w:val="0"/>
          <w:numId w:val="2"/>
        </w:numPr>
        <w:ind w:right="177"/>
      </w:pPr>
      <w:r w:rsidRPr="008028C3">
        <w:t xml:space="preserve">днём 6-11 м/с. </w:t>
      </w:r>
    </w:p>
    <w:p w:rsidR="008028C3" w:rsidRPr="008028C3" w:rsidRDefault="008028C3" w:rsidP="008028C3">
      <w:pPr>
        <w:numPr>
          <w:ilvl w:val="0"/>
          <w:numId w:val="2"/>
        </w:numPr>
        <w:ind w:right="177"/>
      </w:pPr>
      <w:r w:rsidRPr="008028C3">
        <w:t xml:space="preserve">Температура воздуха: ночью +5, +10 °C, днём +17, +22 °C. </w:t>
      </w:r>
    </w:p>
    <w:p w:rsidR="008028C3" w:rsidRPr="008028C3" w:rsidRDefault="008028C3" w:rsidP="008028C3">
      <w:pPr>
        <w:numPr>
          <w:ilvl w:val="0"/>
          <w:numId w:val="2"/>
        </w:numPr>
        <w:ind w:right="177"/>
      </w:pPr>
      <w:r w:rsidRPr="008028C3">
        <w:t xml:space="preserve">Прогноз за сутки оправдался: </w:t>
      </w:r>
    </w:p>
    <w:p w:rsidR="00452801" w:rsidRPr="008028C3" w:rsidRDefault="008028C3" w:rsidP="008028C3">
      <w:pPr>
        <w:numPr>
          <w:ilvl w:val="0"/>
          <w:numId w:val="2"/>
        </w:numPr>
        <w:ind w:right="177" w:firstLine="0"/>
      </w:pPr>
      <w:r w:rsidRPr="008028C3">
        <w:t xml:space="preserve">- в части опасных и неблагоприятных  метеорологических явлений; </w:t>
      </w:r>
      <w:proofErr w:type="spellStart"/>
      <w:r w:rsidR="001E3318" w:rsidRPr="008028C3">
        <w:t>ногенных</w:t>
      </w:r>
      <w:proofErr w:type="spellEnd"/>
      <w:r w:rsidR="001E3318" w:rsidRPr="008028C3">
        <w:t xml:space="preserve"> пожаров; </w:t>
      </w:r>
    </w:p>
    <w:p w:rsidR="00452801" w:rsidRDefault="001E3318">
      <w:pPr>
        <w:numPr>
          <w:ilvl w:val="0"/>
          <w:numId w:val="2"/>
        </w:numPr>
        <w:ind w:right="177" w:firstLine="0"/>
      </w:pPr>
      <w:r>
        <w:lastRenderedPageBreak/>
        <w:t xml:space="preserve">в части возникновения ДТП; </w:t>
      </w:r>
    </w:p>
    <w:p w:rsidR="00452801" w:rsidRDefault="001E3318">
      <w:pPr>
        <w:numPr>
          <w:ilvl w:val="0"/>
          <w:numId w:val="2"/>
        </w:numPr>
        <w:ind w:right="177" w:firstLine="0"/>
      </w:pPr>
      <w:r>
        <w:t xml:space="preserve">в части заболеваемости штаммами коронавируса 2019-nCoV и омикрон. </w:t>
      </w:r>
      <w:r>
        <w:rPr>
          <w:b/>
        </w:rPr>
        <w:t>1.10. Сейсмологическая обстановка.</w:t>
      </w:r>
      <w:r>
        <w:t xml:space="preserve"> </w:t>
      </w:r>
    </w:p>
    <w:p w:rsidR="00452801" w:rsidRDefault="001E3318">
      <w:pPr>
        <w:ind w:left="708" w:right="177" w:firstLine="0"/>
      </w:pPr>
      <w:r>
        <w:t xml:space="preserve">Сейсмологических событий не произошло. </w:t>
      </w:r>
    </w:p>
    <w:p w:rsidR="00452801" w:rsidRDefault="001E3318">
      <w:pPr>
        <w:spacing w:after="5" w:line="270" w:lineRule="auto"/>
        <w:ind w:left="703" w:right="4358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452801" w:rsidRDefault="001E3318">
      <w:pPr>
        <w:spacing w:after="29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452801" w:rsidRDefault="001E3318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452801" w:rsidRDefault="001E3318">
      <w:pPr>
        <w:ind w:left="-15" w:right="177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rPr>
          <w:b/>
        </w:rPr>
        <w:t>ОЯ:</w:t>
      </w:r>
      <w:r w:rsidRPr="008028C3">
        <w:t xml:space="preserve">  в  период  с  6  по  13  июня  местами  по  Кировской  области  сохранится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t xml:space="preserve">чрезвычайная (5 класс), местами высокая (4 класс) пожарная опасность.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rPr>
          <w:b/>
        </w:rPr>
        <w:t>НЯ:</w:t>
      </w:r>
      <w:r w:rsidRPr="008028C3">
        <w:t xml:space="preserve"> не прогнозируется.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rPr>
          <w:b/>
        </w:rPr>
        <w:t>7 июня</w:t>
      </w:r>
      <w:r w:rsidRPr="008028C3">
        <w:t xml:space="preserve"> (среда)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t xml:space="preserve">Облачность: облачно с прояснениями.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t xml:space="preserve">Осадки: ночью местами небольшой дождь, днём небольшой дождь.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t xml:space="preserve">Ветер: северо-западный, ночью 4-9 м/с, днём 6-11 м/с.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t xml:space="preserve">Температура воздуха: ночью +5, +10 °C, днём +16, +21 °C.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rPr>
          <w:b/>
        </w:rPr>
        <w:t>8 июня</w:t>
      </w:r>
      <w:r w:rsidRPr="008028C3">
        <w:t xml:space="preserve"> (четверг)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t xml:space="preserve">Облачность: облачно с прояснениями.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t xml:space="preserve">Осадки: ночью кратковременный дождь, днём небольшой дождь.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t xml:space="preserve">Ветер: северо-западный, ночью 5-10 м/с, днём 8-13 м/с.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t xml:space="preserve">Температура воздуха: ночью +4, +9 °C, днём +14, +19 °C.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rPr>
          <w:b/>
        </w:rPr>
        <w:t>9 июня</w:t>
      </w:r>
      <w:r w:rsidRPr="008028C3">
        <w:t xml:space="preserve"> (пятница)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t xml:space="preserve">Облачность: облачно с прояснениями.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t xml:space="preserve">Осадки:  ночью  местами  кратковременный  дождь,  днём  кратковременный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t xml:space="preserve">дождь.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t xml:space="preserve">Ветер: ночью юго-западный, южный, днём юго-западный, ночью 3-8 м/с, днём </w:t>
      </w:r>
    </w:p>
    <w:p w:rsidR="008028C3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t xml:space="preserve">7-12 м/с. </w:t>
      </w:r>
    </w:p>
    <w:p w:rsidR="00452801" w:rsidRPr="008028C3" w:rsidRDefault="008028C3" w:rsidP="008028C3">
      <w:pPr>
        <w:spacing w:after="34" w:line="259" w:lineRule="auto"/>
        <w:ind w:left="567" w:right="0" w:firstLine="0"/>
        <w:jc w:val="left"/>
      </w:pPr>
      <w:r w:rsidRPr="008028C3">
        <w:t xml:space="preserve">Температура воздуха: ночью +5, +10 °C, днём +15, +20 °C. </w:t>
      </w:r>
      <w:r w:rsidR="001E3318" w:rsidRPr="008028C3">
        <w:t xml:space="preserve"> </w:t>
      </w:r>
    </w:p>
    <w:p w:rsidR="00452801" w:rsidRDefault="001E3318">
      <w:pPr>
        <w:spacing w:after="5" w:line="270" w:lineRule="auto"/>
        <w:ind w:left="577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452801" w:rsidRDefault="001E3318">
      <w:pPr>
        <w:ind w:left="-15" w:right="177" w:firstLine="56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452801" w:rsidRDefault="001E3318">
      <w:pPr>
        <w:ind w:left="708" w:right="177" w:firstLine="0"/>
      </w:pPr>
      <w:r>
        <w:lastRenderedPageBreak/>
        <w:t xml:space="preserve">Подтопления не прогнозируются. </w:t>
      </w:r>
    </w:p>
    <w:p w:rsidR="00452801" w:rsidRDefault="001E331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452801" w:rsidRDefault="001E3318">
      <w:pPr>
        <w:ind w:left="708" w:right="177" w:firstLine="0"/>
      </w:pPr>
      <w:r>
        <w:t xml:space="preserve">В связи ухудшением эпизоотической ситуации  по африканской чуме свиней </w:t>
      </w:r>
    </w:p>
    <w:p w:rsidR="00452801" w:rsidRDefault="001E3318">
      <w:pPr>
        <w:ind w:left="-15" w:right="177" w:firstLine="0"/>
      </w:pPr>
      <w:r>
        <w:t xml:space="preserve">(далее - АЧС) на территории Республики Татарстан возможна вероятность заноса АЧС на территорию Кировской области. </w:t>
      </w:r>
    </w:p>
    <w:p w:rsidR="00452801" w:rsidRDefault="001E3318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452801" w:rsidRDefault="001E3318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452801" w:rsidRDefault="001E3318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452801" w:rsidRDefault="001E3318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452801" w:rsidRDefault="001E331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8668DD" w:rsidRPr="008668DD" w:rsidRDefault="008668DD" w:rsidP="008668DD">
      <w:pPr>
        <w:pStyle w:val="1"/>
        <w:ind w:left="703"/>
        <w:rPr>
          <w:b w:val="0"/>
          <w:i w:val="0"/>
        </w:rPr>
      </w:pPr>
      <w:r w:rsidRPr="008668DD">
        <w:rPr>
          <w:b w:val="0"/>
          <w:i w:val="0"/>
        </w:rPr>
        <w:t>По данным сайта ИСДМ "Рослесхоз" на 7 июня в области прогнозируется  1,</w:t>
      </w:r>
    </w:p>
    <w:p w:rsidR="008668DD" w:rsidRPr="008668DD" w:rsidRDefault="008668DD" w:rsidP="008668DD">
      <w:pPr>
        <w:pStyle w:val="1"/>
        <w:ind w:left="703"/>
        <w:rPr>
          <w:b w:val="0"/>
          <w:i w:val="0"/>
        </w:rPr>
      </w:pPr>
      <w:r w:rsidRPr="008668DD">
        <w:rPr>
          <w:b w:val="0"/>
          <w:i w:val="0"/>
        </w:rPr>
        <w:t>2, 3  класс пожарной опасности.</w:t>
      </w:r>
    </w:p>
    <w:p w:rsidR="008668DD" w:rsidRPr="008668DD" w:rsidRDefault="008668DD" w:rsidP="008668DD">
      <w:pPr>
        <w:pStyle w:val="1"/>
        <w:ind w:left="703"/>
        <w:rPr>
          <w:b w:val="0"/>
          <w:i w:val="0"/>
        </w:rPr>
      </w:pPr>
      <w:r w:rsidRPr="008668DD">
        <w:rPr>
          <w:b w:val="0"/>
          <w:i w:val="0"/>
        </w:rPr>
        <w:t>Вследствие пала сухой травы и перехода огня на лесной фонд, прогнозируется</w:t>
      </w:r>
    </w:p>
    <w:p w:rsidR="008668DD" w:rsidRPr="008668DD" w:rsidRDefault="008668DD" w:rsidP="008668DD">
      <w:pPr>
        <w:pStyle w:val="1"/>
        <w:ind w:left="703"/>
        <w:rPr>
          <w:b w:val="0"/>
          <w:i w:val="0"/>
        </w:rPr>
      </w:pPr>
      <w:r w:rsidRPr="008668DD">
        <w:rPr>
          <w:b w:val="0"/>
          <w:i w:val="0"/>
        </w:rPr>
        <w:t>возникновение  1-2  очагов  природных  пожаров  и  переход  огня  на  населённые</w:t>
      </w:r>
    </w:p>
    <w:p w:rsidR="008668DD" w:rsidRPr="008668DD" w:rsidRDefault="008668DD" w:rsidP="008668DD">
      <w:pPr>
        <w:pStyle w:val="1"/>
        <w:ind w:left="703"/>
        <w:rPr>
          <w:b w:val="0"/>
          <w:i w:val="0"/>
        </w:rPr>
      </w:pPr>
      <w:r w:rsidRPr="008668DD">
        <w:rPr>
          <w:b w:val="0"/>
          <w:i w:val="0"/>
        </w:rPr>
        <w:t>пункты.</w:t>
      </w:r>
    </w:p>
    <w:p w:rsidR="008668DD" w:rsidRPr="008668DD" w:rsidRDefault="008668DD" w:rsidP="008668DD">
      <w:pPr>
        <w:pStyle w:val="1"/>
        <w:ind w:left="703"/>
        <w:rPr>
          <w:b w:val="0"/>
          <w:i w:val="0"/>
        </w:rPr>
      </w:pPr>
      <w:r w:rsidRPr="008668DD">
        <w:rPr>
          <w:b w:val="0"/>
          <w:i w:val="0"/>
        </w:rPr>
        <w:t>В целях предупреждения возникновения природных пожаров:</w:t>
      </w:r>
    </w:p>
    <w:p w:rsidR="00452801" w:rsidRDefault="008668DD" w:rsidP="008668DD">
      <w:pPr>
        <w:pStyle w:val="1"/>
        <w:ind w:left="703"/>
      </w:pPr>
      <w:r w:rsidRPr="008668DD">
        <w:rPr>
          <w:b w:val="0"/>
          <w:i w:val="0"/>
        </w:rPr>
        <w:t xml:space="preserve">На территориях, отнесённых к IV </w:t>
      </w:r>
      <w:proofErr w:type="gramStart"/>
      <w:r w:rsidRPr="008668DD">
        <w:rPr>
          <w:b w:val="0"/>
          <w:i w:val="0"/>
        </w:rPr>
        <w:t xml:space="preserve">классу </w:t>
      </w:r>
      <w:r w:rsidR="001E3318">
        <w:t>На</w:t>
      </w:r>
      <w:proofErr w:type="gramEnd"/>
      <w:r w:rsidR="001E3318">
        <w:t xml:space="preserve"> территориях, отнесённых к IV классу</w:t>
      </w:r>
    </w:p>
    <w:p w:rsidR="00452801" w:rsidRDefault="001E3318">
      <w:pPr>
        <w:numPr>
          <w:ilvl w:val="0"/>
          <w:numId w:val="4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452801" w:rsidRDefault="001E3318">
      <w:pPr>
        <w:numPr>
          <w:ilvl w:val="0"/>
          <w:numId w:val="4"/>
        </w:numPr>
        <w:ind w:right="177"/>
      </w:pPr>
      <w:r>
        <w:t xml:space="preserve">проводить авиационное патрулирование по каждому маршруту; </w:t>
      </w:r>
    </w:p>
    <w:p w:rsidR="00452801" w:rsidRDefault="001E3318">
      <w:pPr>
        <w:numPr>
          <w:ilvl w:val="0"/>
          <w:numId w:val="4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452801" w:rsidRDefault="001E3318">
      <w:pPr>
        <w:numPr>
          <w:ilvl w:val="0"/>
          <w:numId w:val="4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452801" w:rsidRDefault="001E3318">
      <w:pPr>
        <w:numPr>
          <w:ilvl w:val="0"/>
          <w:numId w:val="4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452801" w:rsidRDefault="001E3318">
      <w:pPr>
        <w:numPr>
          <w:ilvl w:val="0"/>
          <w:numId w:val="4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452801" w:rsidRDefault="001E3318">
      <w:pPr>
        <w:numPr>
          <w:ilvl w:val="0"/>
          <w:numId w:val="4"/>
        </w:numPr>
        <w:spacing w:after="28" w:line="259" w:lineRule="auto"/>
        <w:ind w:right="177"/>
      </w:pPr>
      <w:r>
        <w:lastRenderedPageBreak/>
        <w:t xml:space="preserve">организовать устройство дополнительных защитных противопожарных </w:t>
      </w:r>
    </w:p>
    <w:p w:rsidR="00452801" w:rsidRDefault="001E3318">
      <w:pPr>
        <w:ind w:left="-15" w:right="177" w:firstLine="0"/>
      </w:pPr>
      <w:r>
        <w:t xml:space="preserve">полос в лесах; </w:t>
      </w:r>
    </w:p>
    <w:p w:rsidR="00452801" w:rsidRDefault="001E3318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452801" w:rsidRDefault="001E3318">
      <w:pPr>
        <w:pStyle w:val="1"/>
        <w:ind w:left="703"/>
      </w:pPr>
      <w:r>
        <w:t xml:space="preserve">На территориях, отнесённых к V классу </w:t>
      </w:r>
    </w:p>
    <w:p w:rsidR="00452801" w:rsidRDefault="001E3318">
      <w:pPr>
        <w:numPr>
          <w:ilvl w:val="0"/>
          <w:numId w:val="5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452801" w:rsidRDefault="001E3318">
      <w:pPr>
        <w:numPr>
          <w:ilvl w:val="0"/>
          <w:numId w:val="5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452801" w:rsidRDefault="001E3318">
      <w:pPr>
        <w:numPr>
          <w:ilvl w:val="0"/>
          <w:numId w:val="5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452801" w:rsidRDefault="001E3318">
      <w:pPr>
        <w:numPr>
          <w:ilvl w:val="0"/>
          <w:numId w:val="5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452801" w:rsidRDefault="001E3318">
      <w:pPr>
        <w:numPr>
          <w:ilvl w:val="0"/>
          <w:numId w:val="5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1E3318" w:rsidRDefault="001E3318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452801" w:rsidRDefault="001E3318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452801" w:rsidRDefault="001E3318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452801" w:rsidRDefault="001E3318">
      <w:pPr>
        <w:spacing w:after="5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52801" w:rsidRDefault="001E3318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452801" w:rsidRDefault="001E3318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52801" w:rsidRDefault="001E3318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452801" w:rsidRDefault="001E331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452801" w:rsidRDefault="001E3318">
      <w:pPr>
        <w:ind w:left="708" w:right="177" w:firstLine="0"/>
      </w:pPr>
      <w:r>
        <w:lastRenderedPageBreak/>
        <w:t xml:space="preserve">В связи с порывами ветра существует риск падения деревьев. </w:t>
      </w:r>
    </w:p>
    <w:p w:rsidR="00452801" w:rsidRDefault="001E3318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452801" w:rsidRDefault="001E3318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452801" w:rsidRDefault="001E3318">
      <w:pPr>
        <w:tabs>
          <w:tab w:val="center" w:pos="1421"/>
          <w:tab w:val="center" w:pos="3236"/>
        </w:tabs>
        <w:spacing w:after="2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452801" w:rsidRDefault="001E3318">
      <w:pPr>
        <w:spacing w:after="38"/>
        <w:ind w:left="708" w:right="177" w:firstLine="0"/>
      </w:pPr>
      <w:r>
        <w:t xml:space="preserve">Характеристика водопроводных сетей: </w:t>
      </w:r>
    </w:p>
    <w:p w:rsidR="00452801" w:rsidRDefault="001E3318">
      <w:pPr>
        <w:numPr>
          <w:ilvl w:val="0"/>
          <w:numId w:val="6"/>
        </w:numPr>
        <w:ind w:right="177"/>
      </w:pPr>
      <w:r>
        <w:t xml:space="preserve">всего – 5770 км, задание по подготовке – 2304 км, выполнено 100 %; </w:t>
      </w:r>
    </w:p>
    <w:p w:rsidR="00452801" w:rsidRDefault="001E3318">
      <w:pPr>
        <w:numPr>
          <w:ilvl w:val="0"/>
          <w:numId w:val="6"/>
        </w:numPr>
        <w:ind w:right="177"/>
      </w:pPr>
      <w:r>
        <w:t xml:space="preserve">ветхих сетей водопровода (в двухтрубном исчислении): всего – 1767 км, задание по подготовке 327 км, выполнено 100 %. </w:t>
      </w:r>
    </w:p>
    <w:p w:rsidR="00452801" w:rsidRDefault="001E3318">
      <w:pPr>
        <w:spacing w:after="37"/>
        <w:ind w:left="708" w:right="177" w:firstLine="0"/>
      </w:pPr>
      <w:r>
        <w:t xml:space="preserve">Характеристика канализационных сетей: </w:t>
      </w:r>
    </w:p>
    <w:p w:rsidR="00452801" w:rsidRDefault="001E3318">
      <w:pPr>
        <w:numPr>
          <w:ilvl w:val="0"/>
          <w:numId w:val="6"/>
        </w:numPr>
        <w:ind w:right="177"/>
      </w:pPr>
      <w:r>
        <w:t xml:space="preserve">всего – 1960 км, задание по подготовке – 550 км, выполнено 100 %; </w:t>
      </w:r>
    </w:p>
    <w:p w:rsidR="00452801" w:rsidRDefault="001E3318">
      <w:pPr>
        <w:numPr>
          <w:ilvl w:val="0"/>
          <w:numId w:val="6"/>
        </w:numPr>
        <w:ind w:right="177"/>
      </w:pPr>
      <w:r>
        <w:t xml:space="preserve">ветхих канализационных сетей: всего – 774 км, задание по подготовке 60 км, выполнено 100 %. </w:t>
      </w:r>
    </w:p>
    <w:p w:rsidR="00452801" w:rsidRDefault="001E3318">
      <w:pPr>
        <w:spacing w:after="37"/>
        <w:ind w:left="708" w:right="177" w:firstLine="0"/>
      </w:pPr>
      <w:r>
        <w:t xml:space="preserve">Характеристика электрических сетей: </w:t>
      </w:r>
    </w:p>
    <w:p w:rsidR="00452801" w:rsidRDefault="001E3318">
      <w:pPr>
        <w:numPr>
          <w:ilvl w:val="0"/>
          <w:numId w:val="6"/>
        </w:numPr>
        <w:ind w:right="177"/>
      </w:pPr>
      <w:r>
        <w:t xml:space="preserve">всего – 48186 км, задание по подготовке – 5474 км, выполнено 100 %; </w:t>
      </w:r>
    </w:p>
    <w:p w:rsidR="001E3318" w:rsidRDefault="001E3318">
      <w:pPr>
        <w:numPr>
          <w:ilvl w:val="0"/>
          <w:numId w:val="6"/>
        </w:numPr>
        <w:ind w:right="177"/>
      </w:pPr>
      <w:r>
        <w:t xml:space="preserve">ветхих электрических сетей: всего – 3771 км, задание по подготовке 542 км, выполнено 100 %. </w:t>
      </w:r>
    </w:p>
    <w:p w:rsidR="00452801" w:rsidRDefault="001E3318" w:rsidP="001E3318">
      <w:pPr>
        <w:ind w:left="1057" w:right="177" w:firstLine="0"/>
      </w:pPr>
      <w:r>
        <w:rPr>
          <w:b/>
        </w:rPr>
        <w:t xml:space="preserve">Прогноз обстановки на автомобильных дорогах. </w:t>
      </w:r>
    </w:p>
    <w:p w:rsidR="00452801" w:rsidRDefault="001E3318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452801" w:rsidRDefault="001E3318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452801" w:rsidRDefault="001E3318">
      <w:pPr>
        <w:ind w:left="-15" w:right="177"/>
      </w:pPr>
      <w:r>
        <w:t xml:space="preserve">По территории Кировской области проходят 2 федеральные автомобильные дороги: </w:t>
      </w:r>
    </w:p>
    <w:p w:rsidR="00452801" w:rsidRDefault="001E3318">
      <w:pPr>
        <w:numPr>
          <w:ilvl w:val="0"/>
          <w:numId w:val="7"/>
        </w:numPr>
        <w:ind w:right="177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</w:t>
      </w:r>
      <w:r>
        <w:lastRenderedPageBreak/>
        <w:t xml:space="preserve">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452801" w:rsidRDefault="001E3318">
      <w:pPr>
        <w:numPr>
          <w:ilvl w:val="0"/>
          <w:numId w:val="7"/>
        </w:numPr>
        <w:ind w:right="177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452801" w:rsidRDefault="001E3318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452801" w:rsidRDefault="001E3318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452801" w:rsidRDefault="001E3318">
      <w:pPr>
        <w:ind w:left="-15" w:right="177"/>
      </w:pPr>
      <w:r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452801" w:rsidRDefault="001E3318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452801" w:rsidRDefault="001E3318">
      <w:pPr>
        <w:ind w:left="-15" w:right="177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452801" w:rsidRDefault="001E3318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452801" w:rsidRDefault="001E3318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452801" w:rsidRDefault="001E3318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452801" w:rsidRDefault="001E3318">
      <w:pPr>
        <w:numPr>
          <w:ilvl w:val="0"/>
          <w:numId w:val="8"/>
        </w:numPr>
        <w:ind w:right="177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</w:t>
      </w:r>
      <w:r>
        <w:lastRenderedPageBreak/>
        <w:t xml:space="preserve">период) через средства массовой информации, а также на официальных сайтах муниципальных образований в сети Интернет;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452801" w:rsidRDefault="001E3318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452801" w:rsidRDefault="001E3318">
      <w:pPr>
        <w:numPr>
          <w:ilvl w:val="0"/>
          <w:numId w:val="8"/>
        </w:numPr>
        <w:spacing w:after="25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</w:t>
      </w:r>
      <w:r>
        <w:lastRenderedPageBreak/>
        <w:t xml:space="preserve">дублирующих резервных источников питания к дополнительно имеющимся резервным источникам питания;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452801" w:rsidRDefault="001E3318">
      <w:pPr>
        <w:spacing w:after="3" w:line="259" w:lineRule="auto"/>
        <w:ind w:left="-5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1E3318" w:rsidRDefault="001E3318">
      <w:pPr>
        <w:spacing w:after="3" w:line="259" w:lineRule="auto"/>
        <w:ind w:left="-5" w:right="0" w:hanging="10"/>
        <w:jc w:val="left"/>
      </w:pPr>
    </w:p>
    <w:p w:rsidR="001E3318" w:rsidRPr="001E3318" w:rsidRDefault="001E3318">
      <w:pPr>
        <w:spacing w:after="3" w:line="259" w:lineRule="auto"/>
        <w:ind w:left="-5" w:right="0" w:hanging="10"/>
        <w:jc w:val="left"/>
      </w:pPr>
      <w:r>
        <w:t xml:space="preserve">Диспетчер ЕДДС в Тужинском районе                                    </w:t>
      </w:r>
      <w:r w:rsidR="008668DD">
        <w:t>А.В.Безруков</w:t>
      </w:r>
      <w:bookmarkStart w:id="0" w:name="_GoBack"/>
      <w:bookmarkEnd w:id="0"/>
    </w:p>
    <w:sectPr w:rsidR="001E3318" w:rsidRPr="001E3318">
      <w:headerReference w:type="even" r:id="rId7"/>
      <w:headerReference w:type="default" r:id="rId8"/>
      <w:headerReference w:type="first" r:id="rId9"/>
      <w:pgSz w:w="11906" w:h="16838"/>
      <w:pgMar w:top="1264" w:right="385" w:bottom="1205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821" w:rsidRDefault="00043821">
      <w:pPr>
        <w:spacing w:after="0" w:line="240" w:lineRule="auto"/>
      </w:pPr>
      <w:r>
        <w:separator/>
      </w:r>
    </w:p>
  </w:endnote>
  <w:endnote w:type="continuationSeparator" w:id="0">
    <w:p w:rsidR="00043821" w:rsidRDefault="0004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821" w:rsidRDefault="00043821">
      <w:pPr>
        <w:spacing w:after="0" w:line="240" w:lineRule="auto"/>
      </w:pPr>
      <w:r>
        <w:separator/>
      </w:r>
    </w:p>
  </w:footnote>
  <w:footnote w:type="continuationSeparator" w:id="0">
    <w:p w:rsidR="00043821" w:rsidRDefault="0004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01" w:rsidRDefault="001E331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52801" w:rsidRDefault="001E331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01" w:rsidRDefault="001E331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52801" w:rsidRDefault="001E331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01" w:rsidRDefault="001E331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52801" w:rsidRDefault="001E331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74BD"/>
    <w:multiLevelType w:val="hybridMultilevel"/>
    <w:tmpl w:val="7284CDC4"/>
    <w:lvl w:ilvl="0" w:tplc="927E8DBE">
      <w:start w:val="6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04C3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FA80A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01EE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6A3F4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A2B0D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8B9A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690A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8366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222BAF"/>
    <w:multiLevelType w:val="hybridMultilevel"/>
    <w:tmpl w:val="0EBC923A"/>
    <w:lvl w:ilvl="0" w:tplc="45AC2F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7053B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107B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F679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ABD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2B2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89B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674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A57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9D104C"/>
    <w:multiLevelType w:val="hybridMultilevel"/>
    <w:tmpl w:val="E07CB074"/>
    <w:lvl w:ilvl="0" w:tplc="F05CBE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414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6E1F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84A0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892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4B9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0EE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6C8D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FA1D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181B1D"/>
    <w:multiLevelType w:val="hybridMultilevel"/>
    <w:tmpl w:val="99DC2F92"/>
    <w:lvl w:ilvl="0" w:tplc="7F5200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8CFDB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4027F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627B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422E6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BA13B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4F58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C753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C4C91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81742A"/>
    <w:multiLevelType w:val="hybridMultilevel"/>
    <w:tmpl w:val="778E1808"/>
    <w:lvl w:ilvl="0" w:tplc="57C0EA0C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5215E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789B0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C6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2303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1A5BD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14F03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7A7E2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BE4FF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76384A"/>
    <w:multiLevelType w:val="multilevel"/>
    <w:tmpl w:val="8146CD4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D15D68"/>
    <w:multiLevelType w:val="hybridMultilevel"/>
    <w:tmpl w:val="70B072CC"/>
    <w:lvl w:ilvl="0" w:tplc="6BF888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22112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C810A4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1A3902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345CDE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14472C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86BE86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C5354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69CA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DC1AD5"/>
    <w:multiLevelType w:val="hybridMultilevel"/>
    <w:tmpl w:val="238C2CB6"/>
    <w:lvl w:ilvl="0" w:tplc="A31280B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E4E8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ACEF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46EC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3E0A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3864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FA58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905F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4431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DE79A5"/>
    <w:multiLevelType w:val="hybridMultilevel"/>
    <w:tmpl w:val="E228AA7C"/>
    <w:lvl w:ilvl="0" w:tplc="F5B4B5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14F9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1270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927D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43F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3E88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0AA6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FA00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856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01"/>
    <w:rsid w:val="00043821"/>
    <w:rsid w:val="001E3318"/>
    <w:rsid w:val="00452801"/>
    <w:rsid w:val="007458F4"/>
    <w:rsid w:val="008028C3"/>
    <w:rsid w:val="008668DD"/>
    <w:rsid w:val="00A74435"/>
    <w:rsid w:val="00B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AE38"/>
  <w15:docId w15:val="{9485D7C7-8CCA-4459-B778-4E91B00A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2023-06-05T09:26:00Z</dcterms:created>
  <dcterms:modified xsi:type="dcterms:W3CDTF">2023-06-06T09:29:00Z</dcterms:modified>
</cp:coreProperties>
</file>